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75" w:rsidRPr="0048736F" w:rsidRDefault="00AE1A75" w:rsidP="009E4ADC">
      <w:pPr>
        <w:pStyle w:val="a3"/>
        <w:spacing w:before="0" w:beforeAutospacing="0" w:after="0" w:afterAutospacing="0"/>
        <w:jc w:val="center"/>
      </w:pPr>
      <w:r w:rsidRPr="0048736F">
        <w:rPr>
          <w:rStyle w:val="a4"/>
          <w:b/>
          <w:bCs/>
        </w:rPr>
        <w:t>Борис ГОЛЛЕР</w:t>
      </w:r>
    </w:p>
    <w:p w:rsidR="009E4ADC" w:rsidRDefault="00AE1A75" w:rsidP="009E4AD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48736F">
        <w:rPr>
          <w:b/>
          <w:bCs/>
        </w:rPr>
        <w:t>ДРАМА ОДНОЙ КОМЕДИИ</w:t>
      </w:r>
    </w:p>
    <w:p w:rsidR="009E4ADC" w:rsidRDefault="009E4ADC" w:rsidP="009E4AD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Вопросы литературы, 1988, № 2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rPr>
          <w:b/>
          <w:bCs/>
        </w:rPr>
        <w:t xml:space="preserve">Софья  в комедии </w:t>
      </w:r>
      <w:proofErr w:type="spellStart"/>
      <w:r w:rsidRPr="0048736F">
        <w:rPr>
          <w:b/>
          <w:bCs/>
        </w:rPr>
        <w:t>Грибоедова</w:t>
      </w:r>
      <w:proofErr w:type="spellEnd"/>
      <w:r w:rsidRPr="0048736F">
        <w:rPr>
          <w:b/>
          <w:bCs/>
        </w:rPr>
        <w:t xml:space="preserve"> "Горе от ума".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Поведение Софьи с Молчалиным было </w:t>
      </w:r>
      <w:r w:rsidRPr="0048736F">
        <w:rPr>
          <w:b/>
          <w:bCs/>
        </w:rPr>
        <w:t>неблагопристойно!</w:t>
      </w:r>
      <w:r w:rsidRPr="0048736F">
        <w:t xml:space="preserve"> И более того: оно было скандально и таило в себе </w:t>
      </w:r>
      <w:r w:rsidRPr="0048736F">
        <w:rPr>
          <w:b/>
          <w:bCs/>
        </w:rPr>
        <w:t xml:space="preserve">вызов! 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Факт, который следовало осмыслить с точки зрения его места в сюжете пьесы. Ибо Грибоедов не хуже своих критиков знал, как должна себя вести </w:t>
      </w:r>
      <w:r w:rsidRPr="0048736F">
        <w:rPr>
          <w:b/>
          <w:bCs/>
        </w:rPr>
        <w:t>барышня “</w:t>
      </w:r>
      <w:r w:rsidRPr="0048736F">
        <w:t xml:space="preserve">из общества”. 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“...Все это, - писал, едва ли не самый благожелательный к Софье, Гончаров, - не имеет в ней характера личных пороков, а </w:t>
      </w:r>
      <w:r w:rsidRPr="0048736F">
        <w:rPr>
          <w:b/>
          <w:bCs/>
        </w:rPr>
        <w:t xml:space="preserve">является, как общие черты ее круга”. </w:t>
      </w:r>
      <w:r w:rsidRPr="0048736F">
        <w:t xml:space="preserve">Поступки Софьи оттеснялись, таким образом, в область обыденного аморализма </w:t>
      </w:r>
      <w:proofErr w:type="spellStart"/>
      <w:r w:rsidRPr="0048736F">
        <w:t>фамусовского</w:t>
      </w:r>
      <w:proofErr w:type="spellEnd"/>
      <w:r w:rsidRPr="0048736F">
        <w:t xml:space="preserve"> круга.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Это была грубая ошибка! Не было подобного аморализма. Если на что другое здесь и закрывали глаза, то уж поведение барышни судили весьма строго. 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Чем, собственно, и занимается всю пьесу Фамусов - отец Софьи? Как не тем, чтоб оградить дочь от каких-нибудь шагов на скользком пути?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Барышню, нарушившую запреты, ожидал разрыв с обществом. Или удаление от общества.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И когда мы слышим первые слова Софьи в пьесе - еще из-за двери ее комнаты, где она просидела всю ночь, запершись с Молчалиным: “Который час?” И потом </w:t>
      </w:r>
      <w:proofErr w:type="gramStart"/>
      <w:r w:rsidRPr="0048736F">
        <w:t>опять то</w:t>
      </w:r>
      <w:proofErr w:type="gramEnd"/>
      <w:r w:rsidRPr="0048736F">
        <w:t xml:space="preserve"> же ленивое “Который час?” - “Неправда” (когда Лиза всячески торопит ее). Мы должны представлять себе, что эта девица ходит по лезвию ножа!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Что на самом деле в доме Фамусова </w:t>
      </w:r>
      <w:r w:rsidRPr="0048736F">
        <w:rPr>
          <w:b/>
          <w:bCs/>
        </w:rPr>
        <w:t>бунт. Против привычной морали.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“Ты находишь главную погрешность в плане: мне кажется, что он прост и ясен по цели и исполнению: </w:t>
      </w:r>
      <w:r w:rsidRPr="0048736F">
        <w:rPr>
          <w:b/>
          <w:bCs/>
        </w:rPr>
        <w:t xml:space="preserve">девушка сама не глупая предпочитает </w:t>
      </w:r>
      <w:proofErr w:type="spellStart"/>
      <w:r w:rsidRPr="0048736F">
        <w:rPr>
          <w:b/>
          <w:bCs/>
        </w:rPr>
        <w:t>дурака</w:t>
      </w:r>
      <w:proofErr w:type="spellEnd"/>
      <w:r w:rsidRPr="0048736F">
        <w:rPr>
          <w:b/>
          <w:bCs/>
        </w:rPr>
        <w:t xml:space="preserve"> умному человеку </w:t>
      </w:r>
      <w:r w:rsidRPr="0048736F">
        <w:t xml:space="preserve">(не потому чтобы ум у нас грешных был обыкновенен - нет! и в моей комедии 25 глупцов на одного здравомыслящего человека); и этот </w:t>
      </w:r>
      <w:proofErr w:type="gramStart"/>
      <w:r w:rsidRPr="0048736F">
        <w:t>человек</w:t>
      </w:r>
      <w:proofErr w:type="gramEnd"/>
      <w:r w:rsidRPr="0048736F">
        <w:t xml:space="preserve"> разумеется в </w:t>
      </w:r>
      <w:proofErr w:type="spellStart"/>
      <w:r w:rsidRPr="0048736F">
        <w:t>противуречии</w:t>
      </w:r>
      <w:proofErr w:type="spellEnd"/>
      <w:r w:rsidRPr="0048736F">
        <w:t xml:space="preserve"> с обществом его окружающим, его никто не понимает, никто простить не хочет, зачем </w:t>
      </w:r>
      <w:r w:rsidRPr="0048736F">
        <w:rPr>
          <w:b/>
          <w:bCs/>
        </w:rPr>
        <w:t xml:space="preserve">он немножко повыше прочих...” </w:t>
      </w:r>
      <w:r w:rsidRPr="0048736F">
        <w:t xml:space="preserve">Известный ответ </w:t>
      </w:r>
      <w:proofErr w:type="spellStart"/>
      <w:r w:rsidRPr="0048736F">
        <w:t>Грибоедова</w:t>
      </w:r>
      <w:proofErr w:type="spellEnd"/>
      <w:r w:rsidRPr="0048736F">
        <w:t xml:space="preserve"> на критику </w:t>
      </w:r>
      <w:proofErr w:type="spellStart"/>
      <w:r w:rsidRPr="0048736F">
        <w:t>Катенина</w:t>
      </w:r>
      <w:proofErr w:type="spellEnd"/>
      <w:r w:rsidRPr="0048736F">
        <w:t>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Отрешимся от привычностей и просто спросим себя: о чем здесь идет речь в первую голову? Вернее, </w:t>
      </w:r>
      <w:r w:rsidRPr="0048736F">
        <w:rPr>
          <w:b/>
          <w:bCs/>
        </w:rPr>
        <w:t xml:space="preserve">о ком? </w:t>
      </w:r>
      <w:r w:rsidRPr="0048736F">
        <w:t xml:space="preserve">о </w:t>
      </w:r>
      <w:r w:rsidRPr="0048736F">
        <w:rPr>
          <w:b/>
          <w:bCs/>
        </w:rPr>
        <w:t xml:space="preserve">нем </w:t>
      </w:r>
      <w:r w:rsidRPr="0048736F">
        <w:t xml:space="preserve">или о </w:t>
      </w:r>
      <w:r w:rsidRPr="0048736F">
        <w:rPr>
          <w:b/>
          <w:bCs/>
        </w:rPr>
        <w:t xml:space="preserve">ней? 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Ну конечно, о </w:t>
      </w:r>
      <w:r w:rsidRPr="0048736F">
        <w:rPr>
          <w:b/>
          <w:bCs/>
        </w:rPr>
        <w:t xml:space="preserve">ней! </w:t>
      </w:r>
      <w:r w:rsidRPr="0048736F">
        <w:t xml:space="preserve">На всякий непредумышленный взгляд! Ну, а потом уже - о </w:t>
      </w:r>
      <w:r w:rsidRPr="0048736F">
        <w:rPr>
          <w:b/>
          <w:bCs/>
        </w:rPr>
        <w:t xml:space="preserve">нем. </w:t>
      </w:r>
      <w:r w:rsidRPr="0048736F">
        <w:t xml:space="preserve">Об этом самом - “умном человеке”, который “разумеется в </w:t>
      </w:r>
      <w:proofErr w:type="spellStart"/>
      <w:r w:rsidRPr="0048736F">
        <w:t>противуречии</w:t>
      </w:r>
      <w:proofErr w:type="spellEnd"/>
      <w:r w:rsidRPr="0048736F">
        <w:t xml:space="preserve"> с обществом”. Кстати, отметим про себя эту несколько заниженную по нашим меркам оценку главного героя: “немножко повыше прочих...”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Если бы Грибоедов мыслил свой план иначе - по Кюхельбекеру, он и высказался бы по-другому: “Молодой человек... (таких-то достоинств) приезжает в дом... (такой-то и такой-то), и тут с ним происходит... (то-то и то-то)”. Короче, дан Чацкий, даны прочие характеры, они сведены вместе...”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Но какое действие, происшествие выдвигает автор как зачин всех прочих событий пьесы? Как главную пружину ее?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Единственное. Любовь этой девушки.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Это она - Софья - держит банк в этой игре. И все козыри (до времени) у нее на руках. А все остальные персонажи - в том числе и Чацкий (“главное лицо”), и Молчалин, и Скалозуб, и батюшка Фамусов</w:t>
      </w:r>
      <w:proofErr w:type="gramStart"/>
      <w:r w:rsidRPr="0048736F">
        <w:t xml:space="preserve"> ,</w:t>
      </w:r>
      <w:proofErr w:type="gramEnd"/>
      <w:r w:rsidRPr="0048736F">
        <w:t xml:space="preserve"> не говоря уже про гостей бала, - зависят от этой ее игры. </w:t>
      </w:r>
      <w:proofErr w:type="gramStart"/>
      <w:r w:rsidRPr="0048736F">
        <w:t>И</w:t>
      </w:r>
      <w:proofErr w:type="gramEnd"/>
      <w:r w:rsidRPr="0048736F">
        <w:t xml:space="preserve"> стало быть, располагаются на картине по сторонам от нее - как от некой оси. </w:t>
      </w:r>
      <w:proofErr w:type="gramStart"/>
      <w:r w:rsidRPr="0048736F">
        <w:t>(Гости бала ведь тоже не сами по себе, так, за здорово живешь, объявляют Чацкого сумасшедшим.</w:t>
      </w:r>
      <w:proofErr w:type="gramEnd"/>
      <w:r w:rsidRPr="0048736F">
        <w:t xml:space="preserve"> </w:t>
      </w:r>
      <w:proofErr w:type="gramStart"/>
      <w:r w:rsidRPr="0048736F">
        <w:t>Но по манию ее - Софьи, “с подачи” Софьи!..)</w:t>
      </w:r>
      <w:proofErr w:type="gramEnd"/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Кстати, лишь такое объяснение выдерживает нагрузку первых вступительных сцен пьесы, занятых лишь одним: историей любви Софьи к Молчалину. Перипетиями этой любви. И разрешает сомнения - от странного списка действующих лиц: в нем просто поименованы </w:t>
      </w:r>
      <w:proofErr w:type="gramStart"/>
      <w:r w:rsidRPr="0048736F">
        <w:t>сперва</w:t>
      </w:r>
      <w:proofErr w:type="gramEnd"/>
      <w:r w:rsidRPr="0048736F">
        <w:t xml:space="preserve"> </w:t>
      </w:r>
      <w:r w:rsidRPr="0048736F">
        <w:rPr>
          <w:b/>
          <w:bCs/>
        </w:rPr>
        <w:t xml:space="preserve">все персонажи подлинной завязки </w:t>
      </w:r>
      <w:r w:rsidRPr="0048736F">
        <w:t>пьесы.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"Горе от ума" - это </w:t>
      </w:r>
      <w:r w:rsidRPr="0048736F">
        <w:rPr>
          <w:b/>
          <w:bCs/>
        </w:rPr>
        <w:t>пьеса Софьи.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Это вовсе не значит - </w:t>
      </w:r>
      <w:r w:rsidRPr="0048736F">
        <w:rPr>
          <w:b/>
          <w:bCs/>
        </w:rPr>
        <w:t>“о Софье”</w:t>
      </w:r>
      <w:r w:rsidRPr="0048736F">
        <w:t xml:space="preserve"> или преимущественно о Софье. Почему? Пьеса и о Чацком - и, может, больше, чем о ней. И о Молчалине, и о Фамусове, и о Скалозубе, и о гостях, что составляют вместе пресловутый “круг” - общество.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Но Софья “прокладывает курс” в пьесе. Именно ею движим, как любят выражаться шекспироведы, “магистральный сюжет” комедии.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Невероятная дерзость </w:t>
      </w:r>
      <w:proofErr w:type="spellStart"/>
      <w:r w:rsidRPr="0048736F">
        <w:t>грибоедовского</w:t>
      </w:r>
      <w:proofErr w:type="spellEnd"/>
      <w:r w:rsidRPr="0048736F">
        <w:t xml:space="preserve"> плана и состояла в том, что Чацкий - “главное лицо” - приезжает в дом, где все </w:t>
      </w:r>
      <w:r w:rsidRPr="0048736F">
        <w:rPr>
          <w:b/>
          <w:bCs/>
        </w:rPr>
        <w:t>главное</w:t>
      </w:r>
      <w:r w:rsidRPr="0048736F">
        <w:t xml:space="preserve"> уже произошло. Без него. Еще Гончаров отметил это </w:t>
      </w:r>
      <w:r w:rsidRPr="0048736F">
        <w:lastRenderedPageBreak/>
        <w:t>“страдательное” положение Чацкого. Герой поставлен в пьесе в “страдательном залоге”. То есть, он “не действует сам, но подвергается действию со стороны объекта” (по определению).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А объект этот - Софья. Это единственный из ведущих персонажей пьесы, </w:t>
      </w:r>
      <w:proofErr w:type="gramStart"/>
      <w:r w:rsidRPr="0048736F">
        <w:t>действия</w:t>
      </w:r>
      <w:proofErr w:type="gramEnd"/>
      <w:r w:rsidRPr="0048736F">
        <w:t xml:space="preserve"> которого абсолютно самостоятельны и не зависят ни от чьих других.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Сколь ни страшен Чацкий для </w:t>
      </w:r>
      <w:proofErr w:type="spellStart"/>
      <w:r w:rsidRPr="0048736F">
        <w:t>фамусовского</w:t>
      </w:r>
      <w:proofErr w:type="spellEnd"/>
      <w:r w:rsidRPr="0048736F">
        <w:t xml:space="preserve"> круга как “</w:t>
      </w:r>
      <w:proofErr w:type="spellStart"/>
      <w:r w:rsidRPr="0048736F">
        <w:t>подрыватель</w:t>
      </w:r>
      <w:proofErr w:type="spellEnd"/>
      <w:r w:rsidRPr="0048736F">
        <w:t xml:space="preserve"> основ и краеугольных камней”, ему ведь не дано по пьесе ничего взорвать. Все взорвано уже. И прежде его появления. А на его долю остается задача (неблагодарная, прямо скажем, особенно в глазах Софьи!) - по мере сил служить катализатором. Помочь нечаянно выявлению или обнаружению этого взрыва.</w:t>
      </w:r>
    </w:p>
    <w:p w:rsidR="00AE1A75" w:rsidRPr="0048736F" w:rsidRDefault="00AE1A75" w:rsidP="0048736F">
      <w:pPr>
        <w:pStyle w:val="a3"/>
        <w:spacing w:before="0" w:beforeAutospacing="0" w:after="0" w:afterAutospacing="0"/>
        <w:ind w:left="5760"/>
      </w:pPr>
      <w:r w:rsidRPr="0048736F">
        <w:t>Ах! Боже мой! что станет говорить</w:t>
      </w:r>
    </w:p>
    <w:p w:rsidR="00AE1A75" w:rsidRPr="0048736F" w:rsidRDefault="00AE1A75" w:rsidP="0048736F">
      <w:pPr>
        <w:pStyle w:val="a3"/>
        <w:spacing w:before="0" w:beforeAutospacing="0" w:after="0" w:afterAutospacing="0"/>
        <w:ind w:left="5760"/>
      </w:pPr>
      <w:r w:rsidRPr="0048736F">
        <w:t xml:space="preserve">Княгиня Марья </w:t>
      </w:r>
      <w:proofErr w:type="spellStart"/>
      <w:r w:rsidRPr="0048736F">
        <w:t>Алексевна</w:t>
      </w:r>
      <w:proofErr w:type="spellEnd"/>
      <w:r w:rsidRPr="0048736F">
        <w:t>!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proofErr w:type="gramStart"/>
      <w:r w:rsidRPr="0048736F">
        <w:t>А</w:t>
      </w:r>
      <w:proofErr w:type="gramEnd"/>
      <w:r w:rsidRPr="0048736F">
        <w:t xml:space="preserve"> в самом деле, что она станет говорить?.. если все откроется? Что Чацкий воротился в Москву? был на бале у Фамусова, надерзил всем, его даже сочли немного не в себе?.. Ну, и это, разумеется, - так, вскользь, отчасти! Но главное, что скажет она (и чего боится Фамусов)... И здесь, как ни парадоксально, присоединяется к ней, кроме всей толпы </w:t>
      </w:r>
      <w:proofErr w:type="spellStart"/>
      <w:r w:rsidRPr="0048736F">
        <w:t>фамусовского</w:t>
      </w:r>
      <w:proofErr w:type="spellEnd"/>
      <w:r w:rsidRPr="0048736F">
        <w:t xml:space="preserve"> бала, еще и Чацкий ... и </w:t>
      </w:r>
      <w:proofErr w:type="spellStart"/>
      <w:r w:rsidRPr="0048736F">
        <w:t>Катенин</w:t>
      </w:r>
      <w:proofErr w:type="spellEnd"/>
      <w:r w:rsidRPr="0048736F">
        <w:t>, и Пушкин: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- Софья преступила границы поведения, поставленные барышне ее круга. Она нарушила </w:t>
      </w:r>
      <w:r w:rsidRPr="0048736F">
        <w:rPr>
          <w:b/>
          <w:bCs/>
        </w:rPr>
        <w:t>приличия!..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Среди “универсалий” пьесы, в силу сложных причин с самого появления пьесы на свет и долго еще остававшихся в тени, может, на первом месте следует назвать саму конкретную (и довольно простую) </w:t>
      </w:r>
      <w:r w:rsidRPr="0048736F">
        <w:rPr>
          <w:b/>
          <w:bCs/>
        </w:rPr>
        <w:t xml:space="preserve">историю, </w:t>
      </w:r>
      <w:r w:rsidRPr="0048736F">
        <w:t xml:space="preserve">рассказанную в пьесе драматическими средствами. Единство противоречий </w:t>
      </w:r>
      <w:r w:rsidRPr="0048736F">
        <w:rPr>
          <w:b/>
          <w:bCs/>
        </w:rPr>
        <w:t xml:space="preserve">равноправных </w:t>
      </w:r>
      <w:r w:rsidRPr="0048736F">
        <w:t xml:space="preserve">мотивов. </w:t>
      </w:r>
      <w:r w:rsidRPr="0048736F">
        <w:rPr>
          <w:b/>
          <w:bCs/>
        </w:rPr>
        <w:t xml:space="preserve">Драматургию </w:t>
      </w:r>
      <w:r w:rsidRPr="0048736F">
        <w:t>комедии.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br/>
        <w:t>“баррикада, перегородившая дворец”...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Вступительный мотив пьесы - беспокойство.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Беспокоится Лизанька - “служанка... на часах”. Притом “на часах” - в буквальном смысле... Переводит часы, устраивает трезвон: барышня слишком засиделась с Молчалиным. Вбегает Фамусов - его поднял с постели этот трезвон. Ему снилось ночью, что где-то - музыка.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Подземная музыка глубинного беспокойства будоражит дом.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Фамусов чуть было не застукал дочь в ее комнате с Молчалиным. Но отступился... Лизе удается </w:t>
      </w:r>
      <w:proofErr w:type="gramStart"/>
      <w:r w:rsidRPr="0048736F">
        <w:t>спровадить</w:t>
      </w:r>
      <w:proofErr w:type="gramEnd"/>
      <w:r w:rsidRPr="0048736F">
        <w:t xml:space="preserve"> его. Он не поверил ей - сделал вид, что поверил. Его тревога явно не сегодня родилась.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Спокоен только один человек. Сама Софья! Хоть все это ходит кругами возле нее и подступается к ней.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В промежутке между первым появлением Фамусова и вторым она успевает проститься с Молчалиным словами: “Идите; целый день еще потерпим скуку”.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Этот день ожидания - и есть </w:t>
      </w:r>
      <w:r w:rsidRPr="0048736F">
        <w:rPr>
          <w:b/>
          <w:bCs/>
        </w:rPr>
        <w:t>время пьесы.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Этой девушке не повезло в общественном мнении. После - в истории русской литературы... Софья была заведомо виновна. Она полюбила “не того”. Ее осудили, не выслушав.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Нет, не автор! При всем, мягко скажем, неоднозначном отношении к ней он-то выслушал ее до конца. Ей единственной, пожалуй, даны по пьесе все или почти все мотивировки поступков. Из всех персонажей комедии, включая Чацкого, этот, несомненно, результат самой филигранной отделки и психологической разработки. Может, это вообще - самое тонкое, что написано автором "Горя от ума". 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И вместе с тем </w:t>
      </w:r>
      <w:proofErr w:type="gramStart"/>
      <w:r w:rsidRPr="0048736F">
        <w:t xml:space="preserve">( </w:t>
      </w:r>
      <w:proofErr w:type="gramEnd"/>
      <w:r w:rsidRPr="0048736F">
        <w:t xml:space="preserve">в какой-то мере </w:t>
      </w:r>
      <w:r w:rsidRPr="0048736F">
        <w:rPr>
          <w:b/>
          <w:bCs/>
        </w:rPr>
        <w:t>потому</w:t>
      </w:r>
      <w:r w:rsidRPr="0048736F">
        <w:t>) Софью как раз и трудно понять. Куда трудней, чем других. “Бог с вами, остаюсь опять с моей загадкой”, - скажет ей Чацкий.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 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rPr>
          <w:b/>
          <w:bCs/>
        </w:rPr>
        <w:t>София</w:t>
      </w:r>
      <w:r w:rsidRPr="0048736F">
        <w:t xml:space="preserve"> </w:t>
      </w:r>
      <w:proofErr w:type="spellStart"/>
      <w:r w:rsidRPr="0048736F">
        <w:t>Грибоедова</w:t>
      </w:r>
      <w:proofErr w:type="spellEnd"/>
      <w:r w:rsidRPr="0048736F">
        <w:t xml:space="preserve"> - главная загадка комедии.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Но эта любовь к Молчалину! - скажете вы. Ну что ж!.. Тем трагичней и только - что к Молчалину! Трагическая любовь!.. Когда собственно качество чувства, сила чувства определялись предметом, на который оно обращено?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К Молчалину и впрямь толкнула ее “доброта души”. Или то, что она приняла за доброту. Уступчивость, мягкость, терпимость. Что не часто встречалось на ее пути. Чего, может быть, недоставало ей самой...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Только не “выдумала” Софья! Вот беда! Не выдумала! - </w:t>
      </w:r>
      <w:r w:rsidRPr="0048736F">
        <w:rPr>
          <w:b/>
          <w:bCs/>
        </w:rPr>
        <w:t xml:space="preserve">сотворила! </w:t>
      </w:r>
      <w:r w:rsidRPr="0048736F">
        <w:t>Любви дано творить собственную действительность - “по образу и подобию своему”... Пусть даже после творение окажется недолговечно.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lastRenderedPageBreak/>
        <w:t xml:space="preserve">Это - творческое чувство в основе своей. И та “энергия характера”, </w:t>
      </w:r>
      <w:proofErr w:type="gramStart"/>
      <w:r w:rsidRPr="0048736F">
        <w:t>какую</w:t>
      </w:r>
      <w:proofErr w:type="gramEnd"/>
      <w:r w:rsidRPr="0048736F">
        <w:t xml:space="preserve"> Белинский находил в Софье, была энергия творческая.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То, что назвал Толстой - “</w:t>
      </w:r>
      <w:r w:rsidRPr="0048736F">
        <w:rPr>
          <w:b/>
          <w:bCs/>
        </w:rPr>
        <w:t>энергией заблуждения”...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Счастлива ли она - Софья - в этом </w:t>
      </w:r>
      <w:proofErr w:type="spellStart"/>
      <w:r w:rsidRPr="0048736F">
        <w:t>заблужденьи</w:t>
      </w:r>
      <w:proofErr w:type="spellEnd"/>
      <w:r w:rsidRPr="0048736F">
        <w:t xml:space="preserve"> своем?..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Несмотря на </w:t>
      </w:r>
      <w:proofErr w:type="gramStart"/>
      <w:r w:rsidRPr="0048736F">
        <w:t>резкую</w:t>
      </w:r>
      <w:proofErr w:type="gramEnd"/>
      <w:r w:rsidRPr="0048736F">
        <w:t xml:space="preserve"> </w:t>
      </w:r>
      <w:proofErr w:type="spellStart"/>
      <w:r w:rsidRPr="0048736F">
        <w:t>очерченность</w:t>
      </w:r>
      <w:proofErr w:type="spellEnd"/>
      <w:r w:rsidRPr="0048736F">
        <w:t xml:space="preserve"> основных конфликтов и почти откровенный “</w:t>
      </w:r>
      <w:proofErr w:type="spellStart"/>
      <w:r w:rsidRPr="0048736F">
        <w:t>фельетонизм</w:t>
      </w:r>
      <w:proofErr w:type="spellEnd"/>
      <w:r w:rsidRPr="0048736F">
        <w:t xml:space="preserve">” многих сцен, образы </w:t>
      </w:r>
      <w:proofErr w:type="spellStart"/>
      <w:r w:rsidRPr="0048736F">
        <w:t>Грибоедова</w:t>
      </w:r>
      <w:proofErr w:type="spellEnd"/>
      <w:r w:rsidRPr="0048736F">
        <w:t xml:space="preserve"> написаны в манере “</w:t>
      </w:r>
      <w:proofErr w:type="spellStart"/>
      <w:r w:rsidRPr="0048736F">
        <w:t>сфумато</w:t>
      </w:r>
      <w:proofErr w:type="spellEnd"/>
      <w:r w:rsidRPr="0048736F">
        <w:t xml:space="preserve">”. Они грешат или, напротив, они удивляют своей неопределенностью. И первые критики </w:t>
      </w:r>
      <w:proofErr w:type="spellStart"/>
      <w:r w:rsidRPr="0048736F">
        <w:t>Грибоедова</w:t>
      </w:r>
      <w:proofErr w:type="spellEnd"/>
      <w:r w:rsidRPr="0048736F">
        <w:t xml:space="preserve"> были правы, когда винили его в отсутствии “плана”. То есть той самой “определенности”. Бесконечно чуткий Пушкин уловил это сразу, возможно, только сразу не осознав как систему: “Софья начертано неясно... Молчалин не довольно резко подл... Что такое Репетилов? в нем 2, 3, 10 характеров”.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Иначе, наверное, и не могло быть в пьесе, в основу которой положено необъяснимое: безумный парадокс между </w:t>
      </w:r>
      <w:r w:rsidRPr="0048736F">
        <w:rPr>
          <w:b/>
          <w:bCs/>
        </w:rPr>
        <w:t xml:space="preserve">масштабом </w:t>
      </w:r>
      <w:r w:rsidRPr="0048736F">
        <w:t xml:space="preserve">чувства и </w:t>
      </w:r>
      <w:r w:rsidRPr="0048736F">
        <w:rPr>
          <w:b/>
          <w:bCs/>
        </w:rPr>
        <w:t xml:space="preserve">предметом </w:t>
      </w:r>
      <w:r w:rsidRPr="0048736F">
        <w:t>чувства.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proofErr w:type="gramStart"/>
      <w:r w:rsidRPr="0048736F">
        <w:t>Сейчас “пьеса Софьи” (драма), которая развивалась до приезда Чацкого и успела подойти уже к опасному рубежу, упрется в другую - в “пьесу Чацкого”.</w:t>
      </w:r>
      <w:proofErr w:type="gramEnd"/>
      <w:r w:rsidRPr="0048736F">
        <w:t xml:space="preserve"> Тоже драму. Которая только должна начаться. И возникнет сшибка, конфликт, обвал...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Параллельное голосоведение этих двух драм и составит собой контрапункт комедии.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Чацкий с самого приезда своего добивается любви Софьи - или правды о Софье... Продолжает добиваться - с упорством влюбленного и слепотой влюбленного, - и даже тогда, когда все давно ясно.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Что ж! Его право!..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А Софья столь же упорно защищает </w:t>
      </w:r>
      <w:r w:rsidRPr="0048736F">
        <w:rPr>
          <w:b/>
          <w:bCs/>
        </w:rPr>
        <w:t>свою</w:t>
      </w:r>
      <w:r w:rsidRPr="0048736F">
        <w:t xml:space="preserve"> любовь. И это право ее!..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Поединок их двоих и есть главный конфликт пьесы. Тем еще усложненный, что это конфликт двух близких людей. </w:t>
      </w:r>
      <w:proofErr w:type="gramStart"/>
      <w:r w:rsidRPr="0048736F">
        <w:t>Которые</w:t>
      </w:r>
      <w:proofErr w:type="gramEnd"/>
      <w:r w:rsidRPr="0048736F">
        <w:t xml:space="preserve"> не только выросли вместе и знают друг друга. Но </w:t>
      </w:r>
      <w:r w:rsidRPr="0048736F">
        <w:rPr>
          <w:b/>
          <w:bCs/>
        </w:rPr>
        <w:t>равновелики</w:t>
      </w:r>
      <w:r w:rsidRPr="0048736F">
        <w:t xml:space="preserve"> - по способности к борьбе и по силе переживания. По бунтарской природе своей. А тот, другой конфликт - Чацкого “со всем обществом”, с </w:t>
      </w:r>
      <w:proofErr w:type="spellStart"/>
      <w:r w:rsidRPr="0048736F">
        <w:t>фамусовским</w:t>
      </w:r>
      <w:proofErr w:type="spellEnd"/>
      <w:r w:rsidRPr="0048736F">
        <w:t xml:space="preserve"> кругом - возникнет лишь на почве личного. Вырастет из него... И уже нельзя будет понять, где конец одного и где начало другого. </w:t>
      </w:r>
      <w:proofErr w:type="gramStart"/>
      <w:r w:rsidRPr="0048736F">
        <w:t>Потому что при этом конфликт общественный сделается личным, а личный, сугубо интимный - общественным.</w:t>
      </w:r>
      <w:proofErr w:type="gramEnd"/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Это и есть </w:t>
      </w:r>
      <w:r w:rsidRPr="0048736F">
        <w:rPr>
          <w:b/>
          <w:bCs/>
        </w:rPr>
        <w:t xml:space="preserve">драматургия </w:t>
      </w:r>
      <w:proofErr w:type="spellStart"/>
      <w:r w:rsidRPr="0048736F">
        <w:t>Грибоедова</w:t>
      </w:r>
      <w:proofErr w:type="spellEnd"/>
      <w:r w:rsidRPr="0048736F">
        <w:t>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Софья - главная ценность для Чацкого в </w:t>
      </w:r>
      <w:proofErr w:type="spellStart"/>
      <w:r w:rsidRPr="0048736F">
        <w:t>фамусовской</w:t>
      </w:r>
      <w:proofErr w:type="spellEnd"/>
      <w:r w:rsidRPr="0048736F">
        <w:t xml:space="preserve"> Москве. За ней, в сущности, или ради нее он и вернулся сюда. Но она и - главная цена, которую он должен заплатить за свой непримиримый конфликт “со всем обществом”. /.../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>Софья - прямая родня Чацкого по духу. Но главный бой Чацкого выйдет против нее. И единственное, что по-настоящему останется в развалинах, когда он потребует карету и уедет, - это тоже она!</w:t>
      </w:r>
    </w:p>
    <w:p w:rsidR="00AE1A75" w:rsidRPr="0048736F" w:rsidRDefault="00AE1A75" w:rsidP="0048736F">
      <w:pPr>
        <w:pStyle w:val="a3"/>
        <w:spacing w:before="0" w:beforeAutospacing="0" w:after="0" w:afterAutospacing="0"/>
      </w:pPr>
      <w:r w:rsidRPr="0048736F">
        <w:t xml:space="preserve">Грибоедов создавал новую традицию. Особого типа комедии. </w:t>
      </w:r>
      <w:r w:rsidRPr="0048736F">
        <w:rPr>
          <w:b/>
          <w:bCs/>
        </w:rPr>
        <w:t xml:space="preserve">Российской. </w:t>
      </w:r>
      <w:r w:rsidRPr="0048736F">
        <w:t>Грустной комедии. Печальной. Как после комедии Островского и Чехова.</w:t>
      </w:r>
    </w:p>
    <w:p w:rsidR="005255D2" w:rsidRPr="0048736F" w:rsidRDefault="005255D2" w:rsidP="00487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55D2" w:rsidRPr="0048736F" w:rsidSect="004873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1A75"/>
    <w:rsid w:val="00077DEA"/>
    <w:rsid w:val="00444C5F"/>
    <w:rsid w:val="0048736F"/>
    <w:rsid w:val="00491AA1"/>
    <w:rsid w:val="004E37CE"/>
    <w:rsid w:val="005255D2"/>
    <w:rsid w:val="009E4ADC"/>
    <w:rsid w:val="00AE1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1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E1A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1559</Words>
  <Characters>8890</Characters>
  <Application>Microsoft Office Word</Application>
  <DocSecurity>0</DocSecurity>
  <Lines>74</Lines>
  <Paragraphs>20</Paragraphs>
  <ScaleCrop>false</ScaleCrop>
  <Company>home</Company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4</cp:revision>
  <dcterms:created xsi:type="dcterms:W3CDTF">2012-01-07T14:24:00Z</dcterms:created>
  <dcterms:modified xsi:type="dcterms:W3CDTF">2012-01-10T13:35:00Z</dcterms:modified>
</cp:coreProperties>
</file>